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59" w:rsidRPr="00413EE3" w:rsidRDefault="00004B59" w:rsidP="00004B5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eastAsia="ru-RU"/>
        </w:rPr>
      </w:pPr>
      <w:r w:rsidRPr="00413EE3">
        <w:rPr>
          <w:rFonts w:ascii="Times New Roman" w:hAnsi="Times New Roman"/>
          <w:color w:val="auto"/>
          <w:lang w:eastAsia="ru-RU"/>
        </w:rPr>
        <w:t xml:space="preserve">Информация по Заключению Контрольно-счетной палаты </w:t>
      </w:r>
      <w:proofErr w:type="spellStart"/>
      <w:r w:rsidR="00276A8C">
        <w:rPr>
          <w:rFonts w:ascii="Times New Roman" w:hAnsi="Times New Roman"/>
          <w:color w:val="auto"/>
          <w:lang w:eastAsia="ru-RU"/>
        </w:rPr>
        <w:t>Сосковкого</w:t>
      </w:r>
      <w:proofErr w:type="spellEnd"/>
      <w:r w:rsidRPr="00413EE3">
        <w:rPr>
          <w:rFonts w:ascii="Times New Roman" w:hAnsi="Times New Roman"/>
          <w:color w:val="auto"/>
          <w:lang w:eastAsia="ru-RU"/>
        </w:rPr>
        <w:t xml:space="preserve"> района </w:t>
      </w:r>
      <w:r w:rsidRPr="00413EE3">
        <w:rPr>
          <w:rFonts w:ascii="Times New Roman" w:hAnsi="Times New Roman"/>
          <w:bCs w:val="0"/>
          <w:color w:val="auto"/>
          <w:lang w:eastAsia="ru-RU"/>
        </w:rPr>
        <w:t xml:space="preserve">на отчет об исполнении бюджета </w:t>
      </w:r>
      <w:r w:rsidR="0007498A">
        <w:rPr>
          <w:rFonts w:ascii="Times New Roman" w:hAnsi="Times New Roman"/>
          <w:bCs w:val="0"/>
          <w:color w:val="auto"/>
          <w:lang w:eastAsia="ru-RU"/>
        </w:rPr>
        <w:t>Алпеевского</w:t>
      </w:r>
      <w:r w:rsidRPr="00413EE3">
        <w:rPr>
          <w:rFonts w:ascii="Times New Roman" w:hAnsi="Times New Roman"/>
          <w:bCs w:val="0"/>
          <w:color w:val="auto"/>
          <w:lang w:eastAsia="ru-RU"/>
        </w:rPr>
        <w:t xml:space="preserve"> сельского поселения за 2016 год</w:t>
      </w:r>
    </w:p>
    <w:p w:rsidR="0007498A" w:rsidRPr="0007498A" w:rsidRDefault="0007498A" w:rsidP="000749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В соответствии с требованиями  ст. 264.4 Бюджетного  Кодекса, Закона субъекта РФ  о бюджетном устройстве и бюджетном процессе в субъекте РФ, Закона  субъекта РФ о контрольно-счетном органе  субъекта РФ, контрольно-счетный орган проводит внешнюю проверку  бюджетной отчетности бюджетных средств и готовит  заключение на годовой отчет об исполнении бюджета.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749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7498A"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Pr="0007498A">
        <w:rPr>
          <w:rFonts w:ascii="Times New Roman" w:hAnsi="Times New Roman"/>
          <w:sz w:val="24"/>
          <w:szCs w:val="24"/>
        </w:rPr>
        <w:t>В бюджет поселения за 2016 год поступило  1829,3тыс. руб., при плановых ассигнованиях 1696,2тыс. руб., исполнено на  107,84  %. В бюджет поселения за 2016 год собственных доходов поступило  1388,1тыс. руб., при плановых ассигнованиях 1255,0 тыс. руб., исполнено на  110,6 % 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7498A">
        <w:rPr>
          <w:rFonts w:ascii="Times New Roman" w:hAnsi="Times New Roman"/>
          <w:sz w:val="24"/>
          <w:szCs w:val="24"/>
        </w:rPr>
        <w:t>Размеры и виды  налоговых и неналоговых доходов определены правильно, бюджет поселения формируется за счет следующих налогов и  сборов:</w:t>
      </w:r>
      <w:proofErr w:type="gramEnd"/>
      <w:r w:rsidRPr="0007498A">
        <w:rPr>
          <w:rFonts w:ascii="Times New Roman" w:hAnsi="Times New Roman"/>
          <w:sz w:val="24"/>
          <w:szCs w:val="24"/>
        </w:rPr>
        <w:t xml:space="preserve">   В том числе: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-налог на доходы  физических лиц - получено 29,2 тыс. руб. при плане -28,0 тыс. руб. или 104,3%.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-земельный налог с юридических лиц получено- 198,8 тыс. руб. при плане – 191,0 тыс. руб. или 104,1%.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-налог на имущество  физических  лиц получено- 12,4 тыс. руб.  при плане-15,0 тыс. руб. или 82,7%.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 земельный налог с физических лиц получено – 160,6 тыс. руб. при плане 60,0 тыс. руб. или 267,7 %.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b/>
          <w:sz w:val="24"/>
          <w:szCs w:val="24"/>
        </w:rPr>
        <w:t xml:space="preserve">- </w:t>
      </w:r>
      <w:r w:rsidRPr="0007498A">
        <w:rPr>
          <w:rFonts w:ascii="Times New Roman" w:hAnsi="Times New Roman"/>
          <w:sz w:val="24"/>
          <w:szCs w:val="24"/>
        </w:rPr>
        <w:t xml:space="preserve">единый сельскохозяйственный налог получено 110,7 тыс. руб. при  плане 110,0 тыс. руб. или   100,0% исполнения. 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 госпошлина  получено 13,2 тыс. руб. при плане 9,0 тыс. руб. или 146,7% исполнения</w:t>
      </w:r>
      <w:r w:rsidRPr="0007498A">
        <w:rPr>
          <w:rFonts w:ascii="Times New Roman" w:hAnsi="Times New Roman"/>
          <w:b/>
          <w:sz w:val="24"/>
          <w:szCs w:val="24"/>
        </w:rPr>
        <w:t>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-доходы от сдачи в аренду имущества исполнены в сумме- 39,0 тыс. руб. при плане 40,0 тыс. руб. или 97,5%.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-доходы от продажи  земельных участков получено – 736,2 тыс. руб. при  плане 730,0 тыс. руб. исполнение составило 100,8%.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 прочие  доходы получено в сумме - 88,0 тыс. руб. при плане – 72,0 тыс. руб. или  122,2%.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Получено  безвозмездных поступлений 441,2 тыс. руб. при плане 441,2 тыс. руб. или исполнение  составило 100,0%.втом числе: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 получено дотации на выравнивание бюджетной обеспеченности  375,0 тыс. руб. при плане – 375,0 тыс. руб. или 100% исполнения.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 получено дотации по обеспечению сбалансированности бюджетов -8,3тыс. руб., при плане 8,3 тыс. руб. или 100% исполнения.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- получены  субвенции на осуществление воинского учета в сумме -57,9 тыс. руб. при плане 57,7тыс. руб. или 100% исполнения.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lastRenderedPageBreak/>
        <w:t xml:space="preserve">Расходы составили 1873,2 тыс. руб. при плане 1874,2 тыс. руб. 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7498A">
        <w:rPr>
          <w:rFonts w:ascii="Times New Roman" w:hAnsi="Times New Roman"/>
          <w:sz w:val="24"/>
          <w:szCs w:val="24"/>
        </w:rPr>
        <w:t>Наибольший  удельный  вес в структуре расходов  занимают: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-глава муниципального поселения – 494,8 тыс. руб. или 26,4%</w:t>
      </w:r>
      <w:proofErr w:type="gramStart"/>
      <w:r w:rsidRPr="0007498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-функционирование  местных администраций  – 862,6 тыс. руб. или  46,0%;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-проведение выборов –  18 тыс. руб. или 1,0%;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-выполнение других общегосударственных расходов – 7,3 тыс. руб. или  0,4%; 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-осуществление </w:t>
      </w:r>
      <w:proofErr w:type="gramStart"/>
      <w:r w:rsidRPr="0007498A">
        <w:rPr>
          <w:rFonts w:ascii="Times New Roman" w:hAnsi="Times New Roman"/>
          <w:sz w:val="24"/>
          <w:szCs w:val="24"/>
        </w:rPr>
        <w:t>первичного-воинского</w:t>
      </w:r>
      <w:proofErr w:type="gramEnd"/>
      <w:r w:rsidRPr="0007498A">
        <w:rPr>
          <w:rFonts w:ascii="Times New Roman" w:hAnsi="Times New Roman"/>
          <w:sz w:val="24"/>
          <w:szCs w:val="24"/>
        </w:rPr>
        <w:t xml:space="preserve"> учета – 57,9 тыс. руб. или   3,1%;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-культура – 420,6 тыс. руб. или  22,5%;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-социальное обеспечение –  12,0 тыс. руб. или 0,6%.</w:t>
      </w:r>
    </w:p>
    <w:p w:rsidR="0007498A" w:rsidRPr="0007498A" w:rsidRDefault="0007498A" w:rsidP="0007498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98A">
        <w:rPr>
          <w:rFonts w:ascii="Times New Roman" w:hAnsi="Times New Roman"/>
          <w:sz w:val="24"/>
          <w:szCs w:val="24"/>
        </w:rPr>
        <w:t>Нормативы налоговых доходов, установленные Федеральным Законодательством распределены</w:t>
      </w:r>
      <w:proofErr w:type="gramEnd"/>
      <w:r w:rsidRPr="0007498A">
        <w:rPr>
          <w:rFonts w:ascii="Times New Roman" w:hAnsi="Times New Roman"/>
          <w:sz w:val="24"/>
          <w:szCs w:val="24"/>
        </w:rPr>
        <w:t xml:space="preserve"> между установленными бюджетами - правильно.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    </w:t>
      </w:r>
      <w:r w:rsidRPr="0007498A">
        <w:rPr>
          <w:rFonts w:ascii="Times New Roman" w:hAnsi="Times New Roman"/>
          <w:sz w:val="24"/>
          <w:szCs w:val="24"/>
        </w:rPr>
        <w:tab/>
        <w:t>Размеры и виды  налоговых и неналоговых доходов определены правильно.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      </w:t>
      </w:r>
      <w:r w:rsidRPr="0007498A">
        <w:rPr>
          <w:rFonts w:ascii="Times New Roman" w:hAnsi="Times New Roman"/>
          <w:sz w:val="24"/>
          <w:szCs w:val="24"/>
        </w:rPr>
        <w:tab/>
        <w:t>Все виды собственных доходов, закрепленных за  местными бюджетам</w:t>
      </w:r>
      <w:r>
        <w:rPr>
          <w:rFonts w:ascii="Times New Roman" w:hAnsi="Times New Roman"/>
          <w:sz w:val="24"/>
          <w:szCs w:val="24"/>
        </w:rPr>
        <w:t>и законодательством РФ – учтены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   </w:t>
      </w:r>
      <w:r w:rsidRPr="0007498A">
        <w:rPr>
          <w:rFonts w:ascii="Times New Roman" w:hAnsi="Times New Roman"/>
          <w:sz w:val="24"/>
          <w:szCs w:val="24"/>
        </w:rPr>
        <w:tab/>
        <w:t xml:space="preserve">Доходы от  оказания  платных услуг органами местного  самоуправления находящимися в их ведении бюджетными учреждениями учитываются в доходах  бюджета сельского поселения, учитываются  на лицевых счетах, 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открытых в управлении   Федерального Казначейства по </w:t>
      </w:r>
      <w:proofErr w:type="spellStart"/>
      <w:r w:rsidRPr="0007498A">
        <w:rPr>
          <w:rFonts w:ascii="Times New Roman" w:hAnsi="Times New Roman"/>
          <w:sz w:val="24"/>
          <w:szCs w:val="24"/>
        </w:rPr>
        <w:t>Сосковскому</w:t>
      </w:r>
      <w:proofErr w:type="spellEnd"/>
      <w:r w:rsidRPr="0007498A">
        <w:rPr>
          <w:rFonts w:ascii="Times New Roman" w:hAnsi="Times New Roman"/>
          <w:sz w:val="24"/>
          <w:szCs w:val="24"/>
        </w:rPr>
        <w:t xml:space="preserve"> району и расходуются в соответствии со сметами доходов и расходов в пределах остатков средств на их  лицевых счетах.</w:t>
      </w:r>
    </w:p>
    <w:p w:rsidR="0007498A" w:rsidRPr="0007498A" w:rsidRDefault="0007498A" w:rsidP="0007498A">
      <w:pPr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 xml:space="preserve">        </w:t>
      </w:r>
      <w:r w:rsidRPr="0007498A">
        <w:rPr>
          <w:rFonts w:ascii="Times New Roman" w:hAnsi="Times New Roman"/>
          <w:sz w:val="24"/>
          <w:szCs w:val="24"/>
        </w:rPr>
        <w:tab/>
        <w:t xml:space="preserve">Обслуживание  местного  бюджета и управление его средствами осуществляет  финансовый отдел  администрации Сосковского района, в Уставе  муниципального образования отражено, обслуживание  счетов местного бюджета производит ОФК по </w:t>
      </w:r>
      <w:proofErr w:type="spellStart"/>
      <w:r w:rsidRPr="0007498A">
        <w:rPr>
          <w:rFonts w:ascii="Times New Roman" w:hAnsi="Times New Roman"/>
          <w:sz w:val="24"/>
          <w:szCs w:val="24"/>
        </w:rPr>
        <w:t>Сосковскому</w:t>
      </w:r>
      <w:proofErr w:type="spellEnd"/>
      <w:r w:rsidRPr="0007498A">
        <w:rPr>
          <w:rFonts w:ascii="Times New Roman" w:hAnsi="Times New Roman"/>
          <w:sz w:val="24"/>
          <w:szCs w:val="24"/>
        </w:rPr>
        <w:t xml:space="preserve"> району.</w:t>
      </w:r>
    </w:p>
    <w:p w:rsidR="0007498A" w:rsidRPr="0007498A" w:rsidRDefault="0007498A" w:rsidP="000749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Несвоевременное представление отчетов и других сведений, связанных с исполнением бюджета – не установлено. Несвоевременное представление проектов бюджетов и отчетов об исполнении  бюджетов – не установлено.</w:t>
      </w:r>
    </w:p>
    <w:p w:rsidR="0007498A" w:rsidRPr="0007498A" w:rsidRDefault="0007498A" w:rsidP="000749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sz w:val="24"/>
          <w:szCs w:val="24"/>
        </w:rPr>
        <w:t>Кредиторская задолженность по состоянию на 01.01.2017г. нет.</w:t>
      </w:r>
    </w:p>
    <w:p w:rsidR="0007498A" w:rsidRPr="0007498A" w:rsidRDefault="0007498A" w:rsidP="000749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498A">
        <w:rPr>
          <w:rFonts w:ascii="Times New Roman" w:hAnsi="Times New Roman"/>
          <w:bCs/>
          <w:sz w:val="24"/>
          <w:szCs w:val="24"/>
        </w:rPr>
        <w:t xml:space="preserve">По результатам проведённого анализа предоставленных сельским поселением материалов по исполнению бюджета поселения за 2016 год контрольно-счетная палата по  </w:t>
      </w:r>
      <w:proofErr w:type="spellStart"/>
      <w:r w:rsidRPr="0007498A">
        <w:rPr>
          <w:rFonts w:ascii="Times New Roman" w:hAnsi="Times New Roman"/>
          <w:bCs/>
          <w:sz w:val="24"/>
          <w:szCs w:val="24"/>
        </w:rPr>
        <w:t>Сосковскому</w:t>
      </w:r>
      <w:proofErr w:type="spellEnd"/>
      <w:r w:rsidRPr="0007498A">
        <w:rPr>
          <w:rFonts w:ascii="Times New Roman" w:hAnsi="Times New Roman"/>
          <w:bCs/>
          <w:sz w:val="24"/>
          <w:szCs w:val="24"/>
        </w:rPr>
        <w:t xml:space="preserve">  району предлагает депутатам </w:t>
      </w:r>
      <w:proofErr w:type="spellStart"/>
      <w:r w:rsidRPr="0007498A">
        <w:rPr>
          <w:rFonts w:ascii="Times New Roman" w:hAnsi="Times New Roman"/>
          <w:bCs/>
          <w:sz w:val="24"/>
          <w:szCs w:val="24"/>
        </w:rPr>
        <w:t>Алпеевского</w:t>
      </w:r>
      <w:proofErr w:type="spellEnd"/>
      <w:r w:rsidRPr="0007498A">
        <w:rPr>
          <w:rFonts w:ascii="Times New Roman" w:hAnsi="Times New Roman"/>
          <w:bCs/>
          <w:sz w:val="24"/>
          <w:szCs w:val="24"/>
        </w:rPr>
        <w:t xml:space="preserve"> сельского  Совета народных депутатов «Отчёт об исполнении бюджета </w:t>
      </w:r>
      <w:proofErr w:type="spellStart"/>
      <w:r w:rsidRPr="0007498A">
        <w:rPr>
          <w:rFonts w:ascii="Times New Roman" w:hAnsi="Times New Roman"/>
          <w:bCs/>
          <w:sz w:val="24"/>
          <w:szCs w:val="24"/>
        </w:rPr>
        <w:t>Алпеевского</w:t>
      </w:r>
      <w:proofErr w:type="spellEnd"/>
      <w:r w:rsidRPr="0007498A">
        <w:rPr>
          <w:rFonts w:ascii="Times New Roman" w:hAnsi="Times New Roman"/>
          <w:bCs/>
          <w:sz w:val="24"/>
          <w:szCs w:val="24"/>
        </w:rPr>
        <w:t xml:space="preserve"> сельского  поселения за 2016 год» рассмотреть и утвердить.</w:t>
      </w:r>
      <w:bookmarkStart w:id="0" w:name="_GoBack"/>
      <w:bookmarkEnd w:id="0"/>
    </w:p>
    <w:sectPr w:rsidR="0007498A" w:rsidRPr="0007498A" w:rsidSect="0048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B59"/>
    <w:rsid w:val="00004B59"/>
    <w:rsid w:val="0007498A"/>
    <w:rsid w:val="000E223F"/>
    <w:rsid w:val="00276A8C"/>
    <w:rsid w:val="00487163"/>
    <w:rsid w:val="008D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4B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rsid w:val="00004B59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rsid w:val="00004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5</cp:revision>
  <dcterms:created xsi:type="dcterms:W3CDTF">2017-04-17T11:47:00Z</dcterms:created>
  <dcterms:modified xsi:type="dcterms:W3CDTF">2017-08-10T11:11:00Z</dcterms:modified>
</cp:coreProperties>
</file>