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B8" w:rsidRDefault="00752DB8" w:rsidP="00752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752DB8" w:rsidRDefault="00752DB8" w:rsidP="00752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</w:t>
      </w:r>
      <w:r>
        <w:rPr>
          <w:rFonts w:ascii="Times New Roman" w:hAnsi="Times New Roman"/>
          <w:b/>
          <w:noProof/>
          <w:sz w:val="24"/>
          <w:szCs w:val="24"/>
        </w:rPr>
        <w:t>целевого и эффективного использования субсидии областного бюджета на возмещение расходов по обеспечению питанием учащихся в муниципальных общеобразовательных учреждениях  за</w:t>
      </w:r>
      <w:r>
        <w:rPr>
          <w:rFonts w:ascii="Times New Roman" w:hAnsi="Times New Roman"/>
          <w:b/>
          <w:sz w:val="24"/>
          <w:szCs w:val="24"/>
        </w:rPr>
        <w:t xml:space="preserve"> 5 месяцев 2017 год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52DB8" w:rsidRDefault="00752DB8" w:rsidP="00752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Рыжковская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школа» Сосковского  района Орловской   области.</w:t>
      </w:r>
    </w:p>
    <w:p w:rsidR="00752DB8" w:rsidRDefault="00752DB8" w:rsidP="004338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основании задания Председателя Контрольно-счетной палаты Орловской области  № 324- СП 18.05.2017г. проведена  внеплановая проверка </w:t>
      </w:r>
      <w:r>
        <w:rPr>
          <w:rFonts w:ascii="Times New Roman" w:hAnsi="Times New Roman"/>
          <w:noProof/>
          <w:sz w:val="24"/>
          <w:szCs w:val="24"/>
        </w:rPr>
        <w:t>целевого и эффективного использования субсидии на возмещение расходов по обеспечению питанием учащихся в муниципальных общеобразовательных учреждениях</w:t>
      </w:r>
      <w:r w:rsidR="004338E8">
        <w:rPr>
          <w:rFonts w:ascii="Times New Roman" w:hAnsi="Times New Roman"/>
          <w:noProof/>
          <w:sz w:val="24"/>
          <w:szCs w:val="24"/>
        </w:rPr>
        <w:t xml:space="preserve"> с 01.01.2017г. по 01.06.2017г. в </w:t>
      </w:r>
      <w:r w:rsidR="004338E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униципальном бюджетном общеобразовательном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Рыжковская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средняя общеобразовательная школа» </w:t>
      </w:r>
      <w:proofErr w:type="spellStart"/>
      <w:r>
        <w:rPr>
          <w:rFonts w:ascii="Times New Roman" w:hAnsi="Times New Roman"/>
          <w:sz w:val="24"/>
          <w:szCs w:val="24"/>
        </w:rPr>
        <w:t>Сосковкого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бъем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средств, охваченных при проведении контрольного мероприятия, составил 208289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40 копеек. </w:t>
      </w:r>
    </w:p>
    <w:p w:rsidR="00752DB8" w:rsidRDefault="00752DB8" w:rsidP="004338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Главным распорядителем бюджетных средств - Отделом образования на 2017 год первоначально доведены бюджетные ассигнования (далее - БА) и лимиты бюджетных обязательств (далее  - ЛБО) </w:t>
      </w:r>
      <w:r>
        <w:rPr>
          <w:rFonts w:ascii="Times New Roman" w:hAnsi="Times New Roman"/>
          <w:noProof/>
          <w:sz w:val="24"/>
          <w:szCs w:val="24"/>
        </w:rPr>
        <w:t xml:space="preserve">на возмещение расходов по обеспечению питанием учащихся в муниципальных общеобразовательных учреждениях за счет субсидий из областного бюджета </w:t>
      </w:r>
      <w:r>
        <w:rPr>
          <w:rFonts w:ascii="Times New Roman" w:hAnsi="Times New Roman"/>
          <w:sz w:val="24"/>
          <w:szCs w:val="24"/>
        </w:rPr>
        <w:t xml:space="preserve"> в объеме 133000 рублей. </w:t>
      </w:r>
    </w:p>
    <w:p w:rsidR="00752DB8" w:rsidRDefault="00752DB8" w:rsidP="004338E8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Субсидия на возмещение расходов на обеспечение питанием учащихся муниципальных общеобразовательных организаций за счет средств из областного бюджета </w:t>
      </w:r>
      <w:r w:rsidR="00E00889">
        <w:rPr>
          <w:rFonts w:ascii="Times New Roman" w:hAnsi="Times New Roman"/>
          <w:sz w:val="24"/>
          <w:szCs w:val="24"/>
        </w:rPr>
        <w:t>в сумме 108064 руб. 84 коп.,  за счет средств из районного  бюджета в сумме 89256 руб. 53 коп</w:t>
      </w:r>
      <w:proofErr w:type="gramStart"/>
      <w:r w:rsidR="00E00889">
        <w:rPr>
          <w:rFonts w:ascii="Times New Roman" w:hAnsi="Times New Roman"/>
          <w:sz w:val="24"/>
          <w:szCs w:val="24"/>
        </w:rPr>
        <w:t>.</w:t>
      </w:r>
      <w:proofErr w:type="gramEnd"/>
      <w:r w:rsidR="00E0088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оступила на лицевой счет МБОУ «</w:t>
      </w:r>
      <w:proofErr w:type="spellStart"/>
      <w:r w:rsidR="00E00889">
        <w:rPr>
          <w:rFonts w:ascii="Times New Roman" w:hAnsi="Times New Roman"/>
          <w:sz w:val="24"/>
          <w:szCs w:val="24"/>
        </w:rPr>
        <w:t>Рыжковкая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№ 20546Ц6</w:t>
      </w:r>
      <w:r w:rsidR="00E00889">
        <w:rPr>
          <w:rFonts w:ascii="Times New Roman" w:hAnsi="Times New Roman"/>
          <w:sz w:val="24"/>
          <w:szCs w:val="24"/>
        </w:rPr>
        <w:t>9910</w:t>
      </w:r>
      <w:r>
        <w:rPr>
          <w:rFonts w:ascii="Times New Roman" w:hAnsi="Times New Roman"/>
          <w:sz w:val="24"/>
          <w:szCs w:val="24"/>
        </w:rPr>
        <w:t>, открытый в УФК по Орловской области в 201</w:t>
      </w:r>
      <w:r w:rsidR="00E0088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в виде субсидии для финансового обеспечения выполнения муниципального задания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285964" w:rsidRDefault="00285964" w:rsidP="004338E8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результате  проверки нарушений не установлено.</w:t>
      </w:r>
    </w:p>
    <w:p w:rsidR="00752DB8" w:rsidRDefault="00752DB8" w:rsidP="004338E8">
      <w:pPr>
        <w:jc w:val="both"/>
      </w:pPr>
    </w:p>
    <w:p w:rsidR="0004224E" w:rsidRDefault="0004224E" w:rsidP="004338E8">
      <w:pPr>
        <w:jc w:val="both"/>
      </w:pPr>
    </w:p>
    <w:sectPr w:rsidR="0004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D"/>
    <w:rsid w:val="0004224E"/>
    <w:rsid w:val="00285964"/>
    <w:rsid w:val="004338E8"/>
    <w:rsid w:val="00616AD9"/>
    <w:rsid w:val="007510BD"/>
    <w:rsid w:val="00752DB8"/>
    <w:rsid w:val="00E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DB8"/>
    <w:rPr>
      <w:color w:val="0000FF" w:themeColor="hyperlink"/>
      <w:u w:val="single"/>
    </w:rPr>
  </w:style>
  <w:style w:type="paragraph" w:styleId="a4">
    <w:name w:val="List Paragraph"/>
    <w:basedOn w:val="a"/>
    <w:qFormat/>
    <w:rsid w:val="00752D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5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DB8"/>
    <w:rPr>
      <w:color w:val="0000FF" w:themeColor="hyperlink"/>
      <w:u w:val="single"/>
    </w:rPr>
  </w:style>
  <w:style w:type="paragraph" w:styleId="a4">
    <w:name w:val="List Paragraph"/>
    <w:basedOn w:val="a"/>
    <w:qFormat/>
    <w:rsid w:val="00752D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5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2017-08-10T11:26:00Z</dcterms:created>
  <dcterms:modified xsi:type="dcterms:W3CDTF">2017-08-24T05:13:00Z</dcterms:modified>
</cp:coreProperties>
</file>