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0A" w:rsidRPr="001A637E" w:rsidRDefault="00BE500A" w:rsidP="00BE500A">
      <w:pPr>
        <w:pStyle w:val="2"/>
        <w:spacing w:before="0" w:beforeAutospacing="0" w:after="0" w:afterAutospacing="0"/>
        <w:jc w:val="both"/>
      </w:pPr>
      <w:r w:rsidRPr="001A637E">
        <w:t>Каковы меры социальной поддержки, оказываемые «детям войны», на территории Орловской области, чем они предусмотрены?</w:t>
      </w:r>
    </w:p>
    <w:p w:rsidR="00BE500A" w:rsidRPr="001A637E" w:rsidRDefault="00BE500A" w:rsidP="00BE500A">
      <w:pPr>
        <w:pStyle w:val="a3"/>
        <w:spacing w:before="0" w:beforeAutospacing="0" w:after="0" w:afterAutospacing="0"/>
        <w:jc w:val="both"/>
      </w:pPr>
      <w:r w:rsidRPr="001A637E">
        <w:t>Отвечает Урицкий межрайонный прокурор советник юстиции Капустянский К.В.</w:t>
      </w:r>
    </w:p>
    <w:p w:rsidR="00BE500A" w:rsidRPr="001A637E" w:rsidRDefault="00BE500A" w:rsidP="00BE500A">
      <w:pPr>
        <w:pStyle w:val="a3"/>
        <w:spacing w:before="0" w:beforeAutospacing="0" w:after="0" w:afterAutospacing="0"/>
        <w:jc w:val="both"/>
      </w:pPr>
      <w:r w:rsidRPr="001A637E">
        <w:t>Закон Орловской области от 01.07.2016 № 1993-ОЗ «О Детях войны Орловской области» предусматривает присвоение статуса «Дети войны» гражданам Российской Федерации, родившимся в период с 3 сентября 1927 года по 2 сентября 1945 года и имеющим место жительства на территории Орловской области.</w:t>
      </w:r>
    </w:p>
    <w:p w:rsidR="00BE500A" w:rsidRPr="001A637E" w:rsidRDefault="00BE500A" w:rsidP="00BE500A">
      <w:pPr>
        <w:pStyle w:val="a3"/>
        <w:spacing w:before="0" w:beforeAutospacing="0" w:after="0" w:afterAutospacing="0"/>
        <w:jc w:val="both"/>
      </w:pPr>
      <w:r w:rsidRPr="001A637E">
        <w:t>Кроме того, Закон предоставляет гражданам следующие меры социальной поддержки:</w:t>
      </w:r>
    </w:p>
    <w:p w:rsidR="00BE500A" w:rsidRPr="001A637E" w:rsidRDefault="00BE500A" w:rsidP="00BE500A">
      <w:pPr>
        <w:pStyle w:val="a3"/>
        <w:spacing w:before="0" w:beforeAutospacing="0" w:after="0" w:afterAutospacing="0"/>
        <w:jc w:val="both"/>
      </w:pPr>
      <w:r w:rsidRPr="001A637E">
        <w:t>1) ежегодная денежная выплата ко Дню Победы в размере 500 рублей;</w:t>
      </w:r>
    </w:p>
    <w:p w:rsidR="00BE500A" w:rsidRPr="001A637E" w:rsidRDefault="00BE500A" w:rsidP="00BE500A">
      <w:pPr>
        <w:pStyle w:val="a3"/>
        <w:spacing w:before="0" w:beforeAutospacing="0" w:after="0" w:afterAutospacing="0"/>
        <w:jc w:val="both"/>
      </w:pPr>
      <w:r w:rsidRPr="001A637E">
        <w:t>2) право на внеочередное оказание медицинской помощи в медицинских организациях, подведомственных исполнительным органам государственной власти Орловской области;</w:t>
      </w:r>
    </w:p>
    <w:p w:rsidR="00BE500A" w:rsidRPr="001A637E" w:rsidRDefault="00BE500A" w:rsidP="00BE500A">
      <w:pPr>
        <w:pStyle w:val="a3"/>
        <w:spacing w:before="0" w:beforeAutospacing="0" w:after="0" w:afterAutospacing="0"/>
        <w:jc w:val="both"/>
      </w:pPr>
      <w:r w:rsidRPr="001A637E">
        <w:t>3) право на первоочередное получение социальных услуг в организациях социального обслуживания граждан, находящихся в ведении Орловской области.</w:t>
      </w:r>
    </w:p>
    <w:p w:rsidR="00BE500A" w:rsidRPr="001A637E" w:rsidRDefault="00BE500A" w:rsidP="00BE500A">
      <w:pPr>
        <w:pStyle w:val="a3"/>
        <w:spacing w:before="0" w:beforeAutospacing="0" w:after="0" w:afterAutospacing="0"/>
        <w:jc w:val="both"/>
      </w:pPr>
      <w:r w:rsidRPr="001A637E">
        <w:t>В случае</w:t>
      </w:r>
      <w:proofErr w:type="gramStart"/>
      <w:r w:rsidRPr="001A637E">
        <w:t>,</w:t>
      </w:r>
      <w:proofErr w:type="gramEnd"/>
      <w:r w:rsidRPr="001A637E">
        <w:t xml:space="preserve"> если граждане указанной категории одновременно имеют право на получение мер социальной поддержки в виде денежных выплат, установленных федеральными законами или нормативными правовыми актами Орловской области, им предоставляется денежная выплата либо в соответствии с настоящим Законом, либо в соответствии с иным нормативным правовым актом по выбору гражданина.</w:t>
      </w:r>
    </w:p>
    <w:p w:rsidR="00BE500A" w:rsidRPr="001A637E" w:rsidRDefault="00BE500A" w:rsidP="00BE500A">
      <w:pPr>
        <w:pStyle w:val="a3"/>
        <w:spacing w:before="0" w:beforeAutospacing="0" w:after="0" w:afterAutospacing="0"/>
        <w:jc w:val="both"/>
      </w:pPr>
      <w:r w:rsidRPr="001A637E">
        <w:t xml:space="preserve">Порядок предоставления </w:t>
      </w:r>
      <w:proofErr w:type="gramStart"/>
      <w:r w:rsidRPr="001A637E">
        <w:t>мер социальной поддержки, предусмотренных Законом устанавливается</w:t>
      </w:r>
      <w:proofErr w:type="gramEnd"/>
      <w:r w:rsidRPr="001A637E">
        <w:t xml:space="preserve"> Правительством Орловской области.</w:t>
      </w:r>
    </w:p>
    <w:p w:rsidR="00BE500A" w:rsidRPr="001A637E" w:rsidRDefault="00BE500A" w:rsidP="00BE500A">
      <w:pPr>
        <w:pStyle w:val="a3"/>
        <w:spacing w:before="0" w:beforeAutospacing="0" w:after="0" w:afterAutospacing="0"/>
        <w:jc w:val="both"/>
      </w:pPr>
      <w:r w:rsidRPr="001A637E">
        <w:t>Во исполнение закона Орловской области от 01.07.2016 № 1993-ОЗ «О Детях войны Орловской области», Правительством Орловской области было принято Постановление Правительства Орловской области от 27.12.2016 № 526 «Об утверждении Порядка предоставления ежегодной денежной выплаты ко Дню Победы Детям войны Орловской области».</w:t>
      </w:r>
    </w:p>
    <w:p w:rsidR="00BE500A" w:rsidRPr="001A637E" w:rsidRDefault="00BE500A" w:rsidP="00BE500A">
      <w:pPr>
        <w:pStyle w:val="a3"/>
        <w:spacing w:before="0" w:beforeAutospacing="0" w:after="0" w:afterAutospacing="0"/>
        <w:jc w:val="both"/>
      </w:pPr>
      <w:proofErr w:type="gramStart"/>
      <w:r w:rsidRPr="001A637E">
        <w:t>В соответствии с положениями Порядка предоставления ежегодной денежной выплаты ко Дню Победы Детям войны Орловской области, утвержденного указанным выше Постановлением, право на получение ежегодной денежной выплаты имеют граждане Российской Федерации, родившиеся в период с 3 сентября 1927 года по 2 сентября 1945 года, имеющие место жительства на территории Орловской области и не получающие меры социальной поддержки в виде денежных выплат</w:t>
      </w:r>
      <w:proofErr w:type="gramEnd"/>
      <w:r w:rsidRPr="001A637E">
        <w:t xml:space="preserve">, </w:t>
      </w:r>
      <w:proofErr w:type="gramStart"/>
      <w:r w:rsidRPr="001A637E">
        <w:t>установленных</w:t>
      </w:r>
      <w:proofErr w:type="gramEnd"/>
      <w:r w:rsidRPr="001A637E">
        <w:t xml:space="preserve"> федеральными законами или нормативными правовыми актами Орловской области (далее также - заявитель).</w:t>
      </w:r>
    </w:p>
    <w:p w:rsidR="00BE500A" w:rsidRPr="001A637E" w:rsidRDefault="00BE500A" w:rsidP="00BE500A">
      <w:pPr>
        <w:pStyle w:val="a3"/>
        <w:spacing w:before="0" w:beforeAutospacing="0" w:after="0" w:afterAutospacing="0"/>
        <w:jc w:val="both"/>
      </w:pPr>
      <w:r w:rsidRPr="001A637E">
        <w:t>Постановление и Порядок действуют с 07.01.2017.</w:t>
      </w:r>
    </w:p>
    <w:p w:rsidR="00BE500A" w:rsidRPr="001A637E" w:rsidRDefault="00BE500A" w:rsidP="00BE500A">
      <w:pPr>
        <w:pStyle w:val="a3"/>
        <w:spacing w:before="0" w:beforeAutospacing="0" w:after="0" w:afterAutospacing="0"/>
        <w:jc w:val="both"/>
      </w:pPr>
      <w:proofErr w:type="gramStart"/>
      <w:r w:rsidRPr="001A637E">
        <w:t>Для получения ежегодной денежной выплаты обратившийся впервые заявитель или его законный представитель до 1 апреля текущего года подает в учреждение социальной защиты населения по месту жительства либо по месту пребывания (далее - учреждение) заявление о назначении и выплате ежегодной денежной выплаты по форме, представленной в приложении к Порядку (далее - заявление), и следующие документы:</w:t>
      </w:r>
      <w:proofErr w:type="gramEnd"/>
    </w:p>
    <w:p w:rsidR="00BE500A" w:rsidRPr="001A637E" w:rsidRDefault="00BE500A" w:rsidP="00BE500A">
      <w:pPr>
        <w:pStyle w:val="a3"/>
        <w:spacing w:before="0" w:beforeAutospacing="0" w:after="0" w:afterAutospacing="0"/>
        <w:jc w:val="both"/>
      </w:pPr>
      <w:r w:rsidRPr="001A637E">
        <w:t>1) копию документа, удостоверяющего личность, дату рождения и место жительства на территории Орловской области;</w:t>
      </w:r>
    </w:p>
    <w:p w:rsidR="00BE500A" w:rsidRPr="001A637E" w:rsidRDefault="00BE500A" w:rsidP="00BE500A">
      <w:pPr>
        <w:pStyle w:val="a3"/>
        <w:spacing w:before="0" w:beforeAutospacing="0" w:after="0" w:afterAutospacing="0"/>
        <w:jc w:val="both"/>
      </w:pPr>
      <w:r w:rsidRPr="001A637E">
        <w:t>2) копию документа, содержащего сведения о счете заявителя, открытом в отделении кредитной организации;</w:t>
      </w:r>
    </w:p>
    <w:p w:rsidR="00BE500A" w:rsidRPr="001A637E" w:rsidRDefault="00BE500A" w:rsidP="00BE500A">
      <w:pPr>
        <w:pStyle w:val="a3"/>
        <w:spacing w:before="0" w:beforeAutospacing="0" w:after="0" w:afterAutospacing="0"/>
        <w:jc w:val="both"/>
      </w:pPr>
      <w:r w:rsidRPr="001A637E">
        <w:t>3) сведения о неполучении мер социальной поддержки в виде денежных выплат, установленных федеральными законами или нормативными правовыми актами Орловской области (могут быть представлены заявителем по собственной инициативе);</w:t>
      </w:r>
    </w:p>
    <w:p w:rsidR="00BE500A" w:rsidRPr="001A637E" w:rsidRDefault="00BE500A" w:rsidP="00BE500A">
      <w:pPr>
        <w:pStyle w:val="a3"/>
        <w:spacing w:before="0" w:beforeAutospacing="0" w:after="0" w:afterAutospacing="0"/>
        <w:jc w:val="both"/>
      </w:pPr>
      <w:r w:rsidRPr="001A637E">
        <w:t>4) копию документа, удостоверяющего личность, и документа, удостоверяющего полномочия законного представителя (в случае подачи документов законным представителем).</w:t>
      </w:r>
    </w:p>
    <w:p w:rsidR="00BE500A" w:rsidRPr="001A637E" w:rsidRDefault="00BE500A" w:rsidP="00BE500A">
      <w:pPr>
        <w:pStyle w:val="a3"/>
        <w:spacing w:before="0" w:beforeAutospacing="0" w:after="0" w:afterAutospacing="0"/>
        <w:jc w:val="both"/>
      </w:pPr>
      <w:r w:rsidRPr="001A637E">
        <w:lastRenderedPageBreak/>
        <w:t>Заявление регистрируется в день его поступления специалистом учреждения в журнале регистрации входящих документов.</w:t>
      </w:r>
    </w:p>
    <w:p w:rsidR="00BE500A" w:rsidRPr="001A637E" w:rsidRDefault="00BE500A" w:rsidP="00BE500A">
      <w:pPr>
        <w:pStyle w:val="a3"/>
        <w:spacing w:before="0" w:beforeAutospacing="0" w:after="0" w:afterAutospacing="0"/>
        <w:jc w:val="both"/>
      </w:pPr>
      <w:r w:rsidRPr="001A637E">
        <w:t>В случае непредставления сведений о неполучении мер социальной поддержки в виде денежных выплат, установленных федеральными законами или нормативными правовыми актами Орловской области, по собственной инициативе учреждение в течение 2 рабочих дней со дня регистрации заявления запрашивает их в порядке межведомственного взаимодействия.</w:t>
      </w:r>
    </w:p>
    <w:p w:rsidR="00BE500A" w:rsidRPr="001A637E" w:rsidRDefault="00BE500A" w:rsidP="00BE500A">
      <w:pPr>
        <w:pStyle w:val="a3"/>
        <w:spacing w:before="0" w:beforeAutospacing="0" w:after="0" w:afterAutospacing="0"/>
        <w:jc w:val="both"/>
      </w:pPr>
      <w:r w:rsidRPr="001A637E">
        <w:t>Учреждение в течение 10 рабочих дней со дня регистрации заявления может принимать решение о назначении или об отказе в назначении ежегодной денежной выплаты.</w:t>
      </w:r>
    </w:p>
    <w:p w:rsidR="00BE500A" w:rsidRPr="001A637E" w:rsidRDefault="00BE500A" w:rsidP="00BE500A">
      <w:pPr>
        <w:pStyle w:val="a3"/>
        <w:spacing w:before="0" w:beforeAutospacing="0" w:after="0" w:afterAutospacing="0"/>
        <w:jc w:val="both"/>
      </w:pPr>
    </w:p>
    <w:p w:rsidR="00D166E0" w:rsidRDefault="00D166E0"/>
    <w:sectPr w:rsidR="00D166E0" w:rsidSect="00D1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E500A"/>
    <w:rsid w:val="00BE500A"/>
    <w:rsid w:val="00D1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E0"/>
  </w:style>
  <w:style w:type="paragraph" w:styleId="2">
    <w:name w:val="heading 2"/>
    <w:basedOn w:val="a"/>
    <w:link w:val="20"/>
    <w:uiPriority w:val="9"/>
    <w:qFormat/>
    <w:rsid w:val="00BE5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5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3376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2</cp:revision>
  <dcterms:created xsi:type="dcterms:W3CDTF">2017-05-03T07:28:00Z</dcterms:created>
  <dcterms:modified xsi:type="dcterms:W3CDTF">2017-05-03T07:32:00Z</dcterms:modified>
</cp:coreProperties>
</file>