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4B" w:rsidRPr="001A637E" w:rsidRDefault="00DD0E4B" w:rsidP="00DD0E4B">
      <w:pPr>
        <w:pStyle w:val="2"/>
        <w:spacing w:before="0" w:beforeAutospacing="0" w:after="0" w:afterAutospacing="0"/>
        <w:jc w:val="both"/>
      </w:pPr>
      <w:r w:rsidRPr="001A637E">
        <w:t>Новое в законодательстве о защите прав инвалидов. Вступили в силу Правила формирования и ведения федерального реестра инвалидов</w:t>
      </w:r>
    </w:p>
    <w:p w:rsidR="00DD0E4B" w:rsidRPr="001A637E" w:rsidRDefault="00DD0E4B" w:rsidP="00DD0E4B">
      <w:pPr>
        <w:pStyle w:val="a3"/>
        <w:spacing w:before="0" w:beforeAutospacing="0" w:after="0" w:afterAutospacing="0"/>
        <w:jc w:val="both"/>
      </w:pPr>
      <w:r w:rsidRPr="001A637E">
        <w:t>Постановлением Правительства РФ от 16.07.2016 № 674 утверждены Правила формирования и ведения федерального реестра инвалидов и использования содержащихся в нем сведений.</w:t>
      </w:r>
    </w:p>
    <w:p w:rsidR="00DD0E4B" w:rsidRPr="001A637E" w:rsidRDefault="00DD0E4B" w:rsidP="00DD0E4B">
      <w:pPr>
        <w:pStyle w:val="a3"/>
        <w:spacing w:before="0" w:beforeAutospacing="0" w:after="0" w:afterAutospacing="0"/>
        <w:jc w:val="both"/>
      </w:pPr>
      <w:proofErr w:type="gramStart"/>
      <w:r w:rsidRPr="001A637E">
        <w:t xml:space="preserve">Реестр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функциях организма и степени утраты профессиональной трудоспособности инвалида, о проводимых реабилитационных или </w:t>
      </w:r>
      <w:proofErr w:type="spellStart"/>
      <w:r w:rsidRPr="001A637E">
        <w:t>абилитационных</w:t>
      </w:r>
      <w:proofErr w:type="spellEnd"/>
      <w:r w:rsidRPr="001A637E">
        <w:t xml:space="preserve"> мероприятиях, производимых денежных выплатах инвалиду и об иных мерах социальной защиты.</w:t>
      </w:r>
      <w:proofErr w:type="gramEnd"/>
    </w:p>
    <w:p w:rsidR="00DD0E4B" w:rsidRPr="001A637E" w:rsidRDefault="00DD0E4B" w:rsidP="00DD0E4B">
      <w:pPr>
        <w:pStyle w:val="a3"/>
        <w:spacing w:before="0" w:beforeAutospacing="0" w:after="0" w:afterAutospacing="0"/>
        <w:jc w:val="both"/>
      </w:pPr>
      <w:r w:rsidRPr="001A637E">
        <w:t>Государственным заказчиком работ по созданию, развитию, модернизации и эксплуатации реестра, а также его оператором является Пенсионный фонд Российской Федерации.</w:t>
      </w:r>
    </w:p>
    <w:p w:rsidR="00DD0E4B" w:rsidRPr="001A637E" w:rsidRDefault="00DD0E4B" w:rsidP="00DD0E4B">
      <w:pPr>
        <w:pStyle w:val="a3"/>
        <w:spacing w:before="0" w:beforeAutospacing="0" w:after="0" w:afterAutospacing="0"/>
        <w:jc w:val="both"/>
      </w:pPr>
      <w:proofErr w:type="gramStart"/>
      <w:r w:rsidRPr="001A637E">
        <w:t>Сведения, подлежащие включению в реестр в соответствии с частью четвертой статьи 5.1 Федерального закона "О социальной защите инвалидов в Российской Федерации", представляются Фондом социального страхования РФ, Пенсионным фондом РФ, федеральными органами исполнительной власти, органами исполнительной власти субъектов РФ, предоставляющими государственные услуги инвалидам, а также федеральными учреждениями медико-социальной экспертизы и иными организациями, участвующими в предоставлении государственных услуг инвалидам.</w:t>
      </w:r>
      <w:proofErr w:type="gramEnd"/>
      <w:r w:rsidRPr="001A637E">
        <w:t xml:space="preserve"> Информация реестра используются федеральными органами исполнительной власти, органами исполнительной власти субъектов Российской Федерации, государственными внебюджетными фондами, органами местного самоуправления, предоставляющими государственные и муниципальные услуги, и организациями, участвующими в их предоставлении, в объеме, необходимом для предоставления указанных услуг, с соблюдением требований законодательства РФ в области персональных данных.</w:t>
      </w:r>
    </w:p>
    <w:p w:rsidR="00DD0E4B" w:rsidRPr="001A637E" w:rsidRDefault="00DD0E4B" w:rsidP="00DD0E4B">
      <w:pPr>
        <w:pStyle w:val="a3"/>
        <w:spacing w:before="0" w:beforeAutospacing="0" w:after="0" w:afterAutospacing="0"/>
        <w:jc w:val="both"/>
      </w:pPr>
      <w:r w:rsidRPr="001A637E">
        <w:t>Предусмотрена функция сервиса «Личный кабинет», позволяющая инвалидам (их законным представителям) получать доступ к касающимся их сведениям в реестре.</w:t>
      </w:r>
    </w:p>
    <w:p w:rsidR="00DD0E4B" w:rsidRPr="001A637E" w:rsidRDefault="00DD0E4B" w:rsidP="00DD0E4B">
      <w:pPr>
        <w:pStyle w:val="a3"/>
        <w:spacing w:before="0" w:beforeAutospacing="0" w:after="0" w:afterAutospacing="0"/>
        <w:jc w:val="both"/>
      </w:pPr>
      <w:proofErr w:type="gramStart"/>
      <w:r w:rsidRPr="001A637E">
        <w:t xml:space="preserve">Пенсионному фонду РФ надлежит обеспечить, начиная с 1 апреля 2017 года, ежеквартальное размещение на официальном </w:t>
      </w:r>
      <w:proofErr w:type="spellStart"/>
      <w:r w:rsidRPr="001A637E">
        <w:t>интеренет-сайте</w:t>
      </w:r>
      <w:proofErr w:type="spellEnd"/>
      <w:r w:rsidRPr="001A637E">
        <w:t xml:space="preserve"> статистических данных в отношении сведений, содержащихся в реестре, о численности инвалидов по группам инвалидности, производимых денежных выплатах инвалидам и об иных мерах социальной защиты по субъектам Российской Федерации и в целом по Российской Федерации.</w:t>
      </w:r>
      <w:proofErr w:type="gramEnd"/>
    </w:p>
    <w:p w:rsidR="00DD0E4B" w:rsidRPr="001A637E" w:rsidRDefault="00DD0E4B" w:rsidP="00DD0E4B">
      <w:pPr>
        <w:pStyle w:val="a3"/>
        <w:spacing w:before="0" w:beforeAutospacing="0" w:after="0" w:afterAutospacing="0"/>
        <w:jc w:val="both"/>
      </w:pPr>
      <w:r w:rsidRPr="001A637E">
        <w:t>Нормативный правовой акт Правительства РФ действует с 1 января 2017 года.</w:t>
      </w:r>
    </w:p>
    <w:p w:rsidR="00DD0E4B" w:rsidRPr="001A637E" w:rsidRDefault="00DD0E4B" w:rsidP="00DD0E4B">
      <w:pPr>
        <w:pStyle w:val="a3"/>
        <w:spacing w:before="0" w:beforeAutospacing="0" w:after="0" w:afterAutospacing="0"/>
        <w:jc w:val="both"/>
      </w:pPr>
      <w:r w:rsidRPr="001A637E">
        <w:t>Подготовлено Урицким межрайонным прокурором советником юстиции Капустянским К.В.</w:t>
      </w:r>
    </w:p>
    <w:p w:rsidR="00DD0E4B" w:rsidRPr="001A637E" w:rsidRDefault="00DD0E4B" w:rsidP="00DD0E4B">
      <w:pPr>
        <w:pStyle w:val="a3"/>
        <w:spacing w:before="0" w:beforeAutospacing="0" w:after="0" w:afterAutospacing="0"/>
        <w:jc w:val="both"/>
      </w:pPr>
    </w:p>
    <w:p w:rsidR="00DD0E4B" w:rsidRPr="001A637E" w:rsidRDefault="00DD0E4B" w:rsidP="00DD0E4B">
      <w:pPr>
        <w:pStyle w:val="a3"/>
        <w:spacing w:before="0" w:beforeAutospacing="0" w:after="0" w:afterAutospacing="0"/>
        <w:jc w:val="both"/>
      </w:pPr>
    </w:p>
    <w:p w:rsidR="00D166E0" w:rsidRDefault="00D166E0"/>
    <w:sectPr w:rsidR="00D166E0" w:rsidSect="00D1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0E4B"/>
    <w:rsid w:val="00D166E0"/>
    <w:rsid w:val="00DD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E0"/>
  </w:style>
  <w:style w:type="paragraph" w:styleId="2">
    <w:name w:val="heading 2"/>
    <w:basedOn w:val="a"/>
    <w:link w:val="20"/>
    <w:uiPriority w:val="9"/>
    <w:qFormat/>
    <w:rsid w:val="00DD0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0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2</cp:revision>
  <dcterms:created xsi:type="dcterms:W3CDTF">2017-05-03T07:32:00Z</dcterms:created>
  <dcterms:modified xsi:type="dcterms:W3CDTF">2017-05-03T07:33:00Z</dcterms:modified>
</cp:coreProperties>
</file>